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639E" w14:textId="38502A34" w:rsidR="00E87551" w:rsidRDefault="00E87551" w:rsidP="00E8755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KLAUZULA INFORMACYJNA ADMINISTRATORA DANYCH OSOBOWYCH                                 </w:t>
      </w:r>
      <w:r>
        <w:rPr>
          <w:rFonts w:ascii="Times New Roman" w:hAnsi="Times New Roman"/>
          <w:b/>
          <w:sz w:val="20"/>
          <w:szCs w:val="20"/>
        </w:rPr>
        <w:t>Specjalny zasiłek opiekuńczy</w:t>
      </w:r>
      <w:bookmarkStart w:id="0" w:name="_GoBack"/>
      <w:bookmarkEnd w:id="0"/>
    </w:p>
    <w:p w14:paraId="7EF06C7A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        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Ośrodek Pomocy Społecznej w Biszczy informuje że:</w:t>
      </w:r>
    </w:p>
    <w:p w14:paraId="687E7A7B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 Ośrodek Pomocy Społecznej w Biszczy, Biszcza 79, 23-425 Biszcza, NIP: 918-11-02-067 reprezentowany przez Kierownika Gminnego Ośrodka Pomocy Społecznej w Biszczy           Panią Elżbietę Pieczonka.</w:t>
      </w:r>
    </w:p>
    <w:p w14:paraId="572DABC1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22FA9C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14:paraId="6EF4F0EF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CBFEDB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 xml:space="preserve">w celu ustalenia </w:t>
      </w:r>
      <w:r>
        <w:rPr>
          <w:rFonts w:ascii="Times New Roman" w:hAnsi="Times New Roman"/>
          <w:b/>
          <w:sz w:val="20"/>
          <w:szCs w:val="20"/>
        </w:rPr>
        <w:t>prawa do dodatku energetycznego.</w:t>
      </w:r>
    </w:p>
    <w:p w14:paraId="3DFCDF1E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084749" w14:textId="77777777" w:rsidR="00E87551" w:rsidRDefault="00E87551" w:rsidP="00E87551">
      <w:pPr>
        <w:spacing w:after="0"/>
        <w:jc w:val="both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  <w:szCs w:val="18"/>
        </w:rPr>
        <w:t>Ustawą z dnia 10 kwietnia 1997 r. – Prawo energetyczne,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kern w:val="2"/>
          <w:sz w:val="18"/>
          <w:szCs w:val="18"/>
        </w:rPr>
        <w:t>Ustawą z dnia 14 czerwca 1960 r. Kodeks postępowania administracyjnego.</w:t>
      </w:r>
    </w:p>
    <w:p w14:paraId="3DA376A3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</w:p>
    <w:p w14:paraId="430B311E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14:paraId="1F6826F0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</w:p>
    <w:p w14:paraId="79AA9342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14:paraId="1FE05585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</w:p>
    <w:p w14:paraId="7C3DA39B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14:paraId="63BA7EC5" w14:textId="77777777" w:rsidR="00E87551" w:rsidRDefault="00E87551" w:rsidP="00E8755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49E4960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14:paraId="47719A60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14:paraId="6C3C3F0C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E4B97F5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         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14:paraId="151181BA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AA6960" w14:textId="77777777" w:rsidR="00E87551" w:rsidRDefault="00E87551" w:rsidP="00E8755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>odmowa ustalenia prawa do dodatku energetycznego lub pozostawienie wniosku bez rozpatrzenia.</w:t>
      </w:r>
    </w:p>
    <w:p w14:paraId="3399798B" w14:textId="77777777" w:rsidR="00E87551" w:rsidRDefault="00E87551" w:rsidP="00E875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D89207" w14:textId="77777777" w:rsidR="00E87551" w:rsidRDefault="00E87551" w:rsidP="00E8755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14:paraId="0C66E9CB" w14:textId="77777777" w:rsidR="00E87551" w:rsidRDefault="00E87551" w:rsidP="00E87551">
      <w:pPr>
        <w:spacing w:after="0"/>
        <w:rPr>
          <w:rFonts w:ascii="Times New Roman" w:hAnsi="Times New Roman"/>
          <w:sz w:val="20"/>
          <w:szCs w:val="20"/>
        </w:rPr>
      </w:pPr>
    </w:p>
    <w:p w14:paraId="6323BCA7" w14:textId="77777777" w:rsidR="00E87551" w:rsidRDefault="00E87551" w:rsidP="00E875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14:paraId="6D093D70" w14:textId="77777777" w:rsidR="00E87551" w:rsidRDefault="00E87551" w:rsidP="00E875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</w:p>
    <w:p w14:paraId="1686EBAC" w14:textId="77777777" w:rsidR="00E87551" w:rsidRDefault="00E87551" w:rsidP="00E875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się z niniejszą informacją)</w:t>
      </w:r>
    </w:p>
    <w:p w14:paraId="71B7E9BC" w14:textId="77777777" w:rsidR="003E125D" w:rsidRDefault="003E125D"/>
    <w:sectPr w:rsidR="003E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B232" w14:textId="77777777" w:rsidR="00F842BF" w:rsidRDefault="00F842BF" w:rsidP="00E87551">
      <w:pPr>
        <w:spacing w:after="0" w:line="240" w:lineRule="auto"/>
      </w:pPr>
      <w:r>
        <w:separator/>
      </w:r>
    </w:p>
  </w:endnote>
  <w:endnote w:type="continuationSeparator" w:id="0">
    <w:p w14:paraId="670D9A11" w14:textId="77777777" w:rsidR="00F842BF" w:rsidRDefault="00F842BF" w:rsidP="00E8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D151" w14:textId="77777777" w:rsidR="00F842BF" w:rsidRDefault="00F842BF" w:rsidP="00E87551">
      <w:pPr>
        <w:spacing w:after="0" w:line="240" w:lineRule="auto"/>
      </w:pPr>
      <w:r>
        <w:separator/>
      </w:r>
    </w:p>
  </w:footnote>
  <w:footnote w:type="continuationSeparator" w:id="0">
    <w:p w14:paraId="429D1817" w14:textId="77777777" w:rsidR="00F842BF" w:rsidRDefault="00F842BF" w:rsidP="00E87551">
      <w:pPr>
        <w:spacing w:after="0" w:line="240" w:lineRule="auto"/>
      </w:pPr>
      <w:r>
        <w:continuationSeparator/>
      </w:r>
    </w:p>
  </w:footnote>
  <w:footnote w:id="1">
    <w:p w14:paraId="510BF43C" w14:textId="77777777" w:rsidR="00E87551" w:rsidRDefault="00E87551" w:rsidP="00E87551">
      <w:pPr>
        <w:pStyle w:val="Tekstprzypisudolnego"/>
        <w:jc w:val="both"/>
      </w:pPr>
      <w:r>
        <w:rPr>
          <w:rStyle w:val="Odwoanieprzypisudolnego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B6"/>
    <w:rsid w:val="003E125D"/>
    <w:rsid w:val="008E7DB6"/>
    <w:rsid w:val="00E87551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BC0C"/>
  <w15:chartTrackingRefBased/>
  <w15:docId w15:val="{238CBA93-775C-492F-B506-8F3A07C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55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755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551"/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87551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8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3</cp:revision>
  <dcterms:created xsi:type="dcterms:W3CDTF">2022-06-08T09:56:00Z</dcterms:created>
  <dcterms:modified xsi:type="dcterms:W3CDTF">2022-06-08T09:57:00Z</dcterms:modified>
</cp:coreProperties>
</file>